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D4" w:rsidRDefault="00A275D4" w:rsidP="00A275D4">
      <w:pPr>
        <w:shd w:val="clear" w:color="auto" w:fill="FFFFFF"/>
        <w:spacing w:before="100" w:beforeAutospacing="1" w:after="100" w:afterAutospacing="1" w:line="345" w:lineRule="atLeast"/>
        <w:ind w:firstLine="225"/>
        <w:jc w:val="both"/>
        <w:rPr>
          <w:rFonts w:ascii="Tahoma" w:eastAsia="Times New Roman" w:hAnsi="Tahoma" w:cs="B Mitra" w:hint="cs"/>
          <w:color w:val="000000"/>
          <w:sz w:val="24"/>
          <w:szCs w:val="24"/>
          <w:rtl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بانک سینا از تمامی دانشجویان که در حال تدوین پایان نامه دانشگاهی خود با موضوع بانکی و یا اولویت تحقیقاتی و پژوهشی بانک سینا در مقاطع کارشناسی ارشد و دکتری می باشند دعوت به همکاری می نماید. علاقمندان می‌توانند پروپوزال های خود را به همراه فرم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 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شماره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(1)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آ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درس تهران، خیابان استاد مطهری، بعد از میرعماد، پلاک 187 کدپستی (1587998411) بانک سینا، مدیریت پژوهش، نوآوری و توسعه محصول ارسال نمایند.</w:t>
      </w:r>
    </w:p>
    <w:p w:rsidR="008C14FC" w:rsidRPr="00A275D4" w:rsidRDefault="008C14FC" w:rsidP="00A275D4">
      <w:pPr>
        <w:shd w:val="clear" w:color="auto" w:fill="FFFFFF"/>
        <w:spacing w:before="100" w:beforeAutospacing="1" w:after="100" w:afterAutospacing="1" w:line="345" w:lineRule="atLeast"/>
        <w:ind w:firstLine="225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>
        <w:rPr>
          <w:rFonts w:ascii="Tahoma" w:eastAsia="Times New Roman" w:hAnsi="Tahoma" w:cs="B Mitra" w:hint="cs"/>
          <w:color w:val="000000"/>
          <w:sz w:val="24"/>
          <w:szCs w:val="24"/>
          <w:rtl/>
        </w:rPr>
        <w:t>خانم اسلامیان 02185573917</w:t>
      </w:r>
      <w:bookmarkStart w:id="0" w:name="_GoBack"/>
      <w:bookmarkEnd w:id="0"/>
    </w:p>
    <w:p w:rsidR="00A275D4" w:rsidRPr="00A275D4" w:rsidRDefault="00A275D4" w:rsidP="00A275D4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ahoma" w:eastAsia="Times New Roman" w:hAnsi="Tahoma" w:cs="B Mitra"/>
          <w:color w:val="000000"/>
          <w:sz w:val="24"/>
          <w:szCs w:val="24"/>
          <w:rtl/>
        </w:rPr>
      </w:pPr>
      <w:r w:rsidRPr="00A275D4">
        <w:rPr>
          <w:rFonts w:ascii="BMitra" w:eastAsia="Times New Roman" w:hAnsi="BMitra" w:cs="B Mitra"/>
          <w:color w:val="BF3200"/>
          <w:sz w:val="29"/>
          <w:szCs w:val="32"/>
          <w:rtl/>
        </w:rPr>
        <w:t>اولویت های تحقیقاتی و پژوهشی</w:t>
      </w:r>
    </w:p>
    <w:p w:rsidR="00A275D4" w:rsidRPr="00A275D4" w:rsidRDefault="00A275D4" w:rsidP="00A275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color w:val="000000"/>
          <w:sz w:val="36"/>
          <w:szCs w:val="36"/>
        </w:rPr>
      </w:pPr>
      <w:r w:rsidRPr="00A275D4">
        <w:rPr>
          <w:rFonts w:ascii="BMitra" w:eastAsia="Times New Roman" w:hAnsi="BMitra" w:cs="B Mitra"/>
          <w:color w:val="BF3200"/>
          <w:sz w:val="29"/>
          <w:szCs w:val="32"/>
          <w:rtl/>
        </w:rPr>
        <w:t>بانکداری الکترونیک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  <w:rtl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ارائه راهکارهای خلاقانه جهت بکارگیری شبکه های اجتماعی در ارائه محصولات جدید سودآور در زمینه بانکداری الکترونیک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بکارگیری شبکه های اجتماعی برای سودآوری سرویس های بانکی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ارائه راهکارهای خلاقانه جهت ایده های نو در زمینه بانکداری الکترونیکی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تاثیر توسعه بانکداری نوین و الکترونیکی بر درآمدهای کارمزدی بانک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بخش بندی گروه های مشتریان استفاده کننده از کانال های بانکداری الکترونیک و طراحی برنامه های بازاریابی ویژه آنها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ارائه مدل های کاربردی و قابل اجرا و راهکارهای مطلوب در احراز هویت بیومتریک در صنعت بانکداری الکترونیک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شناسایی، بررسی و تحلیل نیازهای مشتریان استفاده کننده از سرویس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بانکداری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الکترونیک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سال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آتی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شناسایی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خدمات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قابل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ارائه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برای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افزایش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رضایتمندی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مشتریان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حوزه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بانکداری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الکترونیک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proofErr w:type="spellStart"/>
      <w:r w:rsidRPr="00A275D4">
        <w:rPr>
          <w:rFonts w:ascii="Tahoma" w:eastAsia="Times New Roman" w:hAnsi="Tahoma" w:cs="B Mitra"/>
          <w:color w:val="000000"/>
          <w:sz w:val="24"/>
          <w:szCs w:val="24"/>
        </w:rPr>
        <w:t>I.p.v</w:t>
      </w:r>
      <w:proofErr w:type="spellEnd"/>
      <w:r w:rsidRPr="00A275D4">
        <w:rPr>
          <w:rFonts w:ascii="Tahoma" w:eastAsia="Times New Roman" w:hAnsi="Tahoma" w:cs="B Mitra"/>
          <w:color w:val="000000"/>
          <w:sz w:val="24"/>
          <w:szCs w:val="24"/>
        </w:rPr>
        <w:t xml:space="preserve"> 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و اولویت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آن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زیرساخت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نرم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افزارهای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بانکی</w:t>
      </w:r>
    </w:p>
    <w:p w:rsidR="00A275D4" w:rsidRPr="00A275D4" w:rsidRDefault="00A275D4" w:rsidP="00A275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ابعاد و استقرار رایانش ابری در سیستم بانکی با توجه به چالش های قانون گذاری</w:t>
      </w:r>
    </w:p>
    <w:p w:rsidR="00A275D4" w:rsidRPr="00A275D4" w:rsidRDefault="00A275D4" w:rsidP="00A275D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color w:val="000000"/>
          <w:sz w:val="36"/>
          <w:szCs w:val="36"/>
        </w:rPr>
      </w:pPr>
      <w:r w:rsidRPr="00A275D4">
        <w:rPr>
          <w:rFonts w:ascii="BMitra" w:eastAsia="Times New Roman" w:hAnsi="BMitra" w:cs="B Mitra"/>
          <w:color w:val="BF3200"/>
          <w:sz w:val="29"/>
          <w:szCs w:val="32"/>
          <w:rtl/>
        </w:rPr>
        <w:t>سپرده و تسهیلات</w:t>
      </w:r>
    </w:p>
    <w:p w:rsidR="00A275D4" w:rsidRPr="00A275D4" w:rsidRDefault="00A275D4" w:rsidP="00A275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  <w:rtl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راهکارهای نوین و موثر وصول مطالبات و تجربه های موفق دنیا</w:t>
      </w:r>
    </w:p>
    <w:p w:rsidR="00A275D4" w:rsidRPr="00A275D4" w:rsidRDefault="00A275D4" w:rsidP="00A275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شیوه های جذب منابع ارزان قیمت و شناسایی بازارهای هدف</w:t>
      </w:r>
    </w:p>
    <w:p w:rsidR="00A275D4" w:rsidRPr="00A275D4" w:rsidRDefault="00A275D4" w:rsidP="00A275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شناسایی فرصت های پیشرو بانک در استفاده از ابزارهای تامین مالی جدید اسلامی</w:t>
      </w:r>
    </w:p>
    <w:p w:rsidR="00A275D4" w:rsidRPr="00A275D4" w:rsidRDefault="00A275D4" w:rsidP="00A275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و شناسایی تهدیدات برون سازمانی موثر بر افزایش مطالبات غیر جاری</w:t>
      </w:r>
    </w:p>
    <w:p w:rsidR="00A275D4" w:rsidRPr="00A275D4" w:rsidRDefault="00A275D4" w:rsidP="00A275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روش های افزایش انگیزه بدهکاران برای بازپرداخت بدهی</w:t>
      </w:r>
    </w:p>
    <w:p w:rsidR="00A275D4" w:rsidRPr="00A275D4" w:rsidRDefault="00A275D4" w:rsidP="00A275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تأثیر پرداخت تسهیلات مجدد به بدهکاران در بخش های مختلف اقتصادی و تأثیر آن بر میزان وصول مطالبات</w:t>
      </w:r>
    </w:p>
    <w:p w:rsidR="00A275D4" w:rsidRPr="00A275D4" w:rsidRDefault="00A275D4" w:rsidP="00A275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</w:rPr>
        <w:t>• 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آسیب شناسی عامل و عوامل ایجاد مطالبات سررسید گذشته، معوق و مشکوک الوصول بانک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ایران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راهکارهای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پیشگیری</w:t>
      </w:r>
    </w:p>
    <w:p w:rsidR="00A275D4" w:rsidRPr="00A275D4" w:rsidRDefault="00A275D4" w:rsidP="00A275D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color w:val="000000"/>
          <w:sz w:val="36"/>
          <w:szCs w:val="36"/>
        </w:rPr>
      </w:pPr>
      <w:r w:rsidRPr="00A275D4">
        <w:rPr>
          <w:rFonts w:ascii="BMitra" w:eastAsia="Times New Roman" w:hAnsi="BMitra" w:cs="B Mitra"/>
          <w:color w:val="BF3200"/>
          <w:sz w:val="29"/>
          <w:szCs w:val="32"/>
          <w:rtl/>
        </w:rPr>
        <w:t>مالی</w:t>
      </w:r>
    </w:p>
    <w:p w:rsidR="00A275D4" w:rsidRPr="00A275D4" w:rsidRDefault="00A275D4" w:rsidP="00A275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  <w:rtl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وضعیت منابع درآمدی بانکها و تغییر در پرتفوی درآمدی بانک</w:t>
      </w:r>
    </w:p>
    <w:p w:rsidR="00A275D4" w:rsidRPr="00A275D4" w:rsidRDefault="00A275D4" w:rsidP="00A275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مدل های نوین ارزیابی عملکرد شرکت ها از بعد حسابرسی وکنترل های دقیق مالی</w:t>
      </w:r>
    </w:p>
    <w:p w:rsidR="00A275D4" w:rsidRPr="00A275D4" w:rsidRDefault="00A275D4" w:rsidP="00A275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الگوهای پیش بینی رفتارهای مالی آتی مشتریان</w:t>
      </w:r>
    </w:p>
    <w:p w:rsidR="00A275D4" w:rsidRPr="00A275D4" w:rsidRDefault="00A275D4" w:rsidP="00A275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استراتژی تنوع درآمدها و تاثیرات آن بر بازدهی بانک</w:t>
      </w:r>
    </w:p>
    <w:p w:rsidR="00A275D4" w:rsidRPr="00A275D4" w:rsidRDefault="00A275D4" w:rsidP="00A275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شناسایی ظرفیت های درآمدزایی و مدیریت هزینه ها</w:t>
      </w:r>
    </w:p>
    <w:p w:rsidR="00A275D4" w:rsidRPr="00A275D4" w:rsidRDefault="00A275D4" w:rsidP="00A275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روش های کارایی هزینه یابی به عنوان یکی از مبانی قیمت گذاری خدمات بانک</w:t>
      </w:r>
      <w:r w:rsidRPr="00A275D4">
        <w:rPr>
          <w:rFonts w:ascii="Tahoma" w:eastAsia="Times New Roman" w:hAnsi="Tahoma" w:cs="B Mitra"/>
          <w:color w:val="000000"/>
          <w:sz w:val="24"/>
          <w:szCs w:val="24"/>
        </w:rPr>
        <w:t> </w:t>
      </w:r>
      <w:r w:rsidRPr="00A275D4">
        <w:rPr>
          <w:rFonts w:ascii="Tahoma" w:eastAsia="Times New Roman" w:hAnsi="Tahoma" w:cs="B Mitra"/>
          <w:color w:val="000000"/>
          <w:sz w:val="24"/>
          <w:szCs w:val="24"/>
        </w:rPr>
        <w:br/>
        <w:t> </w:t>
      </w:r>
    </w:p>
    <w:p w:rsidR="00A275D4" w:rsidRPr="00A275D4" w:rsidRDefault="00A275D4" w:rsidP="00A275D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color w:val="000000"/>
          <w:sz w:val="36"/>
          <w:szCs w:val="36"/>
        </w:rPr>
      </w:pPr>
      <w:r w:rsidRPr="00A275D4">
        <w:rPr>
          <w:rFonts w:ascii="BMitra" w:eastAsia="Times New Roman" w:hAnsi="BMitra" w:cs="B Mitra"/>
          <w:color w:val="BF3200"/>
          <w:sz w:val="29"/>
          <w:szCs w:val="32"/>
          <w:rtl/>
        </w:rPr>
        <w:lastRenderedPageBreak/>
        <w:t>بازاریابی</w:t>
      </w:r>
      <w:r w:rsidRPr="00A275D4">
        <w:rPr>
          <w:rFonts w:ascii="Times New Roman" w:eastAsia="Times New Roman" w:hAnsi="Times New Roman" w:cs="Times New Roman" w:hint="cs"/>
          <w:color w:val="000000"/>
          <w:sz w:val="36"/>
          <w:szCs w:val="36"/>
          <w:rtl/>
        </w:rPr>
        <w:t> </w:t>
      </w:r>
    </w:p>
    <w:p w:rsidR="00A275D4" w:rsidRPr="00A275D4" w:rsidRDefault="00A275D4" w:rsidP="00A275D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  <w:rtl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تاثیر تبلیغات صورت گرفته بر روی محصولات مانند (دستگاه های خودپرداز سالنی در متروها و سایر مکانها و...) و تاثیر آن بر روی افزایش تراکنش های شتابی</w:t>
      </w:r>
    </w:p>
    <w:p w:rsidR="00A275D4" w:rsidRPr="00A275D4" w:rsidRDefault="00A275D4" w:rsidP="00A275D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عوامل موثر بر بانک پذیری کودکان و نوجوانان و ارائه راهکارهای قابل اجرا</w:t>
      </w:r>
      <w:r w:rsidRPr="00A275D4">
        <w:rPr>
          <w:rFonts w:ascii="Tahoma" w:eastAsia="Times New Roman" w:hAnsi="Tahoma" w:cs="B Mitra"/>
          <w:color w:val="000000"/>
          <w:sz w:val="24"/>
          <w:szCs w:val="24"/>
        </w:rPr>
        <w:t> </w:t>
      </w:r>
    </w:p>
    <w:p w:rsidR="00A275D4" w:rsidRPr="00A275D4" w:rsidRDefault="00A275D4" w:rsidP="00A275D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شناخت عادات رسانه ای گروه های مختلف مشتریان بانک سینا با هدف تدوین استراتژی های رسانه ای (منطقه ای</w:t>
      </w:r>
      <w:r w:rsidRPr="00A275D4">
        <w:rPr>
          <w:rFonts w:ascii="Tahoma" w:eastAsia="Times New Roman" w:hAnsi="Tahoma" w:cs="B Mitra"/>
          <w:color w:val="000000"/>
          <w:sz w:val="24"/>
          <w:szCs w:val="24"/>
        </w:rPr>
        <w:t>)</w:t>
      </w:r>
    </w:p>
    <w:p w:rsidR="00A275D4" w:rsidRPr="00A275D4" w:rsidRDefault="00A275D4" w:rsidP="00A275D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شناسایی و تعریف بازارهای کسب و کار موجود برای حفظ و جذب مشتریان جدید</w:t>
      </w:r>
    </w:p>
    <w:p w:rsidR="00A275D4" w:rsidRPr="00A275D4" w:rsidRDefault="00A275D4" w:rsidP="00A275D4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</w:rPr>
        <w:t> </w:t>
      </w:r>
    </w:p>
    <w:p w:rsidR="00A275D4" w:rsidRPr="00A275D4" w:rsidRDefault="00A275D4" w:rsidP="00A275D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B Mitra"/>
          <w:color w:val="000000"/>
          <w:sz w:val="36"/>
          <w:szCs w:val="36"/>
        </w:rPr>
      </w:pPr>
      <w:r w:rsidRPr="00A275D4">
        <w:rPr>
          <w:rFonts w:ascii="BMitra" w:eastAsia="Times New Roman" w:hAnsi="BMitra" w:cs="B Mitra"/>
          <w:color w:val="BF3200"/>
          <w:sz w:val="29"/>
          <w:szCs w:val="32"/>
          <w:rtl/>
        </w:rPr>
        <w:t>سایر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  <w:rtl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شناخت شکاف کیفیت خدمات بین بانک های خارجی و داخلی و بانک سینا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الگوهای توسعه بانکداری اختصاصی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 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دنیا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الگوی توسعه بانکداری شرکتی در دنیا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و مقایسه تطبیقی استراتژیک بانک های ایرانی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الگوهای پیش بینی شده در دنیا برای بانکداری در 20 سال آینده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ارزیابی و قیمت گذاری محصولات بانک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ظرفیت های افزایش درآمدهای کارمزدی بانک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ارائه الگویی برای تعیین چرخه عمر محصولات بانکی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تجزیه و تحلیل انواع ریسک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مترتب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فعالیت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بانکداری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و تجزیه و تحلیل روش های غیر رسمی تامین مالی گروه های اجتماعی و راهکارهای ورود به سیستم بانکی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روش‌های ایجاد انگیزه و پویایی کارکنان به منظور جلب همراهی آنان با سیاست‌های بانک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تجزیه و تحلیل ارزش بلند مدت مشتری</w:t>
      </w:r>
      <w:r w:rsidRPr="00A275D4">
        <w:rPr>
          <w:rFonts w:ascii="Tahoma" w:eastAsia="Times New Roman" w:hAnsi="Tahoma" w:cs="B Mitra"/>
          <w:color w:val="000000"/>
          <w:sz w:val="24"/>
          <w:szCs w:val="24"/>
        </w:rPr>
        <w:t xml:space="preserve"> (CLV) 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به منظور بخش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بندی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مدیریت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سودآوری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مشتریان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خوشه بندی اعتباری مشتریان برای ارائه تسهیلات متناسب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بررسی چالش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مدیریت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هزینه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بانک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شناسایی روش های کاهش ریسک مالی در بانک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ارائه الگویی جهت همکاری بانک ها و سایر سازمان های تامین مالی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مقایسه روش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مختلف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تبلیغات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جذب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مشتریان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بهره برداری مؤثر از پایگاه اطلاعات بانک به عنوان منابع ارزشمند اطلاعات و دانش مورد نیاز جهت تصمیم گیری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سازمان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استفاده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از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متدولوژی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داده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کاوی</w:t>
      </w:r>
    </w:p>
    <w:p w:rsidR="00A275D4" w:rsidRPr="00A275D4" w:rsidRDefault="00A275D4" w:rsidP="00A275D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B Mitra"/>
          <w:color w:val="000000"/>
          <w:sz w:val="24"/>
          <w:szCs w:val="24"/>
        </w:rPr>
      </w:pP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>استفاده از مدل</w:t>
      </w:r>
      <w:r w:rsidRPr="00A275D4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¬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داده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کاوی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راستای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حل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مسائل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موجود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صنعت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بانکداری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بواسطه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یافتن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الگوها،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روابط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علی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معلولی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روابط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حاکم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در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قیمت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های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بازار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اطلاعات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کسب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کار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و</w:t>
      </w:r>
      <w:r w:rsidRPr="00A275D4">
        <w:rPr>
          <w:rFonts w:ascii="Tahoma" w:eastAsia="Times New Roman" w:hAnsi="Tahoma" w:cs="B Mitra"/>
          <w:color w:val="000000"/>
          <w:sz w:val="24"/>
          <w:szCs w:val="24"/>
          <w:rtl/>
        </w:rPr>
        <w:t xml:space="preserve"> </w:t>
      </w:r>
      <w:r w:rsidRPr="00A275D4">
        <w:rPr>
          <w:rFonts w:ascii="Tahoma" w:eastAsia="Times New Roman" w:hAnsi="Tahoma" w:cs="B Mitra" w:hint="cs"/>
          <w:color w:val="000000"/>
          <w:sz w:val="24"/>
          <w:szCs w:val="24"/>
          <w:rtl/>
        </w:rPr>
        <w:t>مشتریان</w:t>
      </w:r>
    </w:p>
    <w:p w:rsidR="00B96846" w:rsidRPr="00A275D4" w:rsidRDefault="00B96846" w:rsidP="00A275D4">
      <w:pPr>
        <w:jc w:val="both"/>
        <w:rPr>
          <w:rFonts w:cs="B Mitra"/>
          <w:sz w:val="32"/>
          <w:szCs w:val="32"/>
        </w:rPr>
      </w:pPr>
    </w:p>
    <w:sectPr w:rsidR="00B96846" w:rsidRPr="00A275D4" w:rsidSect="0063271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408"/>
    <w:multiLevelType w:val="multilevel"/>
    <w:tmpl w:val="70CA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8A5704"/>
    <w:multiLevelType w:val="multilevel"/>
    <w:tmpl w:val="1C7C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8525D8"/>
    <w:multiLevelType w:val="multilevel"/>
    <w:tmpl w:val="F468F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5B1916"/>
    <w:multiLevelType w:val="multilevel"/>
    <w:tmpl w:val="3B24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F42470"/>
    <w:multiLevelType w:val="multilevel"/>
    <w:tmpl w:val="46E2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791696"/>
    <w:multiLevelType w:val="multilevel"/>
    <w:tmpl w:val="80C48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0F3C97"/>
    <w:multiLevelType w:val="multilevel"/>
    <w:tmpl w:val="3D90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2A0DC2"/>
    <w:multiLevelType w:val="multilevel"/>
    <w:tmpl w:val="EA24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0E67CE"/>
    <w:multiLevelType w:val="multilevel"/>
    <w:tmpl w:val="217C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4F0B16"/>
    <w:multiLevelType w:val="multilevel"/>
    <w:tmpl w:val="0358A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C4"/>
    <w:rsid w:val="00632712"/>
    <w:rsid w:val="00695EC4"/>
    <w:rsid w:val="008C14FC"/>
    <w:rsid w:val="00A275D4"/>
    <w:rsid w:val="00B9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abankdescription">
    <w:name w:val="sinabank_description"/>
    <w:basedOn w:val="Normal"/>
    <w:rsid w:val="00A275D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275D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nabanktitle">
    <w:name w:val="sinabank_title"/>
    <w:basedOn w:val="DefaultParagraphFont"/>
    <w:rsid w:val="00A275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abankdescription">
    <w:name w:val="sinabank_description"/>
    <w:basedOn w:val="Normal"/>
    <w:rsid w:val="00A275D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275D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nabanktitle">
    <w:name w:val="sinabank_title"/>
    <w:basedOn w:val="DefaultParagraphFont"/>
    <w:rsid w:val="00A2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admin</cp:lastModifiedBy>
  <cp:revision>4</cp:revision>
  <dcterms:created xsi:type="dcterms:W3CDTF">2017-07-10T06:21:00Z</dcterms:created>
  <dcterms:modified xsi:type="dcterms:W3CDTF">2017-07-25T09:52:00Z</dcterms:modified>
</cp:coreProperties>
</file>