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2895"/>
        <w:gridCol w:w="6615"/>
      </w:tblGrid>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بازیابی برنامه و جايگزيني بردهاي الكترونيكي دستگاههاي مكانيزه و صفحه هاي تاخومتر (11 عدد)</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 xml:space="preserve">در اكثر دستگاههاي جديد خدمات شهري جايگزين فرامين دستي قديم ، مدارات الكترونيكي و بردهاي </w:t>
            </w:r>
            <w:proofErr w:type="spellStart"/>
            <w:r w:rsidRPr="0010148A">
              <w:rPr>
                <w:rFonts w:ascii="Times New Roman" w:eastAsia="Times New Roman" w:hAnsi="Times New Roman" w:cs="B Nazanin" w:hint="cs"/>
                <w:color w:val="252525"/>
                <w:sz w:val="24"/>
                <w:szCs w:val="24"/>
              </w:rPr>
              <w:t>plc</w:t>
            </w:r>
            <w:proofErr w:type="spellEnd"/>
            <w:r w:rsidRPr="0010148A">
              <w:rPr>
                <w:rFonts w:ascii="Times New Roman" w:eastAsia="Times New Roman" w:hAnsi="Times New Roman" w:cs="B Nazanin" w:hint="cs"/>
                <w:color w:val="252525"/>
                <w:sz w:val="24"/>
                <w:szCs w:val="24"/>
                <w:rtl/>
              </w:rPr>
              <w:t xml:space="preserve"> شده است . بردهاي مذكور به نحوي برنامه ريزي شده كه علاوه بر قابليت اطمينان ، سهولت در بهره برداري را ميسر ساخته است ، در برخي از دستگاهها در اثر مرور زمان و كاركرد مشكلاتي براي اين بردها فراهم مي گردد كه اين مشكلات را مي توان به دوبخش سخت افزاري و نرم افزاري تقسيم بندي كرد ، در نوع سخت افزاري قطعه معيوب تعويض در نوع نرم افزاري برنامه ثبت شده و در برد ، بازيابي و يا جايگزين مي گردد ، و يا گاها در برخي از دستگاهها صفحه نمايشگر اطلاعات خودرو بعد از مدت زمان ده هزار ساعت دچار نقص مي شود و عملا" اطلاعات موتور را نمايش نمي دهد كه اين امر بهره برداري از دستگاه با مشكل روبرو ساخته است . سيستم مديريت دستگاه به نحوي برنامه ريزي شده كه در صورت بروز نقص امكان دستيابي به بخش هاي سخت افزاري و نرم افزاري آن به راحتي امكان پذير نبوده و به منظور بازيابي برنامه آن نياز به شناسايي برنامه و تجهيزات خاص جهت پروگرم كردن برنامه دارد . لذا اين وپژگي ها منجر به خاص شدن اين قبيل برد ها شده است . شايان ذكر است در حال حاضر اين برد دها در تعداد محدودي از كشور هاي خاص به صورت صنعتي و تجاري توليد مي شوند. در صورت انجام اين پروسه علاوه بر دسترسي به دانش فني ؛ در آينده امكان بازيابي و يا جايگزيني ساير برد هاي صنعتي و تجاري در كشور را فراهم مي آورد. لذا به منظور قطع وابستگي از واردات اين قبيل برد ها اين مهم درخواست گرديد. از طرف ديگر با عنايت به تعهدات سازمان در ارتباط تامين آلات خدمات شهري و ارتقاء مكانيزاسيون شهري و تداوم خدمات رساني نياز به تعمير و بازيابي اين بردها ضروري مي باشد ؛ كه امكان تامين از بازار داخل را ندارد</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بازیابی برنامه و جايگزيني بردهاي الكترونيكي دستگاههاي مكانيزه و صفحه هاي تاخومتر</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دستگاه ها و ماشین آلات خدمات شهری</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سازمان مدیریت پسماند/ دستگاه های مکانیزه خدمات شهری</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 xml:space="preserve">با عنايت به اينكه عمده وظايف اين بردها مديريت سيستم و به طوري كه اين بردها اطلاعات را </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 xml:space="preserve">از تعدادي سنسور دريافت كرده و بعد از پردازش به عملكرها فرمان مي دهند. از جمله اين بردهاي بردهاي </w:t>
            </w:r>
            <w:r w:rsidRPr="0010148A">
              <w:rPr>
                <w:rFonts w:ascii="Times New Roman" w:eastAsia="Times New Roman" w:hAnsi="Times New Roman" w:cs="B Nazanin" w:hint="cs"/>
                <w:color w:val="252525"/>
                <w:sz w:val="24"/>
                <w:szCs w:val="24"/>
              </w:rPr>
              <w:t>ECU</w:t>
            </w:r>
            <w:r w:rsidRPr="0010148A">
              <w:rPr>
                <w:rFonts w:ascii="Times New Roman" w:eastAsia="Times New Roman" w:hAnsi="Times New Roman" w:cs="B Nazanin" w:hint="cs"/>
                <w:color w:val="252525"/>
                <w:sz w:val="24"/>
                <w:szCs w:val="24"/>
                <w:rtl/>
              </w:rPr>
              <w:t xml:space="preserve"> </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 xml:space="preserve">موتور ساخت كمپاني بوش آلمان و يا برد هاي كنترلر هاي دستگاههاي نمك پاش ساخت </w:t>
            </w:r>
            <w:r w:rsidRPr="0010148A">
              <w:rPr>
                <w:rFonts w:ascii="Times New Roman" w:eastAsia="Times New Roman" w:hAnsi="Times New Roman" w:cs="B Nazanin" w:hint="cs"/>
                <w:color w:val="252525"/>
                <w:sz w:val="24"/>
                <w:szCs w:val="24"/>
              </w:rPr>
              <w:t>REXROT</w:t>
            </w:r>
            <w:r w:rsidRPr="0010148A">
              <w:rPr>
                <w:rFonts w:ascii="Times New Roman" w:eastAsia="Times New Roman" w:hAnsi="Times New Roman" w:cs="B Nazanin" w:hint="cs"/>
                <w:color w:val="252525"/>
                <w:sz w:val="24"/>
                <w:szCs w:val="24"/>
                <w:rtl/>
              </w:rPr>
              <w:t xml:space="preserve"> و </w:t>
            </w:r>
            <w:r w:rsidRPr="0010148A">
              <w:rPr>
                <w:rFonts w:ascii="Times New Roman" w:eastAsia="Times New Roman" w:hAnsi="Times New Roman" w:cs="B Nazanin" w:hint="cs"/>
                <w:color w:val="252525"/>
                <w:sz w:val="24"/>
                <w:szCs w:val="24"/>
              </w:rPr>
              <w:t>IFM</w:t>
            </w:r>
            <w:r w:rsidRPr="0010148A">
              <w:rPr>
                <w:rFonts w:ascii="Times New Roman" w:eastAsia="Times New Roman" w:hAnsi="Times New Roman" w:cs="B Nazanin" w:hint="cs"/>
                <w:color w:val="252525"/>
                <w:sz w:val="24"/>
                <w:szCs w:val="24"/>
                <w:rtl/>
              </w:rPr>
              <w:t xml:space="preserve"> </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مي باشند.</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 xml:space="preserve"> در بحث جايگزيني مدارات الكترونيكي ساز و كار بايد به نحويي باشد تا تغييري در ساختار مكانيكي دستگاه صورت نپذيرد و از طرفي كيفيت عملكردي دستگاه حفظ شود شايان ذكر در تمامي موارد منجمله</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 xml:space="preserve"> تعمير و يا جايگزيني و غيره</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 xml:space="preserve"> مي بايست توسط شركت و يا فرد مجري طي يك دوره حداقل شش ماهه و براي تجهيزات</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 xml:space="preserve"> هاي عمليات زمستاني يك دوره عمليات سالانه اقدامات انجام شده گارانتي و به مدت 10 سال پشتيباني قطعات شود. ضمنا موارد نقشه ها و داكيومنت هاي مربوط به عيب يابي سيستم</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 xml:space="preserve"> و آموزش پرسنل فني مي بايست توسط واحد مجري انجام شود. تعداد قطعه مورد نیاز و و برآورد مالی آنها بصورت تفکیک به شرح زیر می باشد: جايگزيني مدار فرمان يك دستگاه نمك پاش </w:t>
            </w:r>
            <w:r w:rsidRPr="0010148A">
              <w:rPr>
                <w:rFonts w:ascii="Times New Roman" w:eastAsia="Times New Roman" w:hAnsi="Times New Roman" w:cs="B Nazanin" w:hint="cs"/>
                <w:color w:val="252525"/>
                <w:sz w:val="24"/>
                <w:szCs w:val="24"/>
              </w:rPr>
              <w:t>GILETTA            100.000.000</w:t>
            </w:r>
            <w:r w:rsidRPr="0010148A">
              <w:rPr>
                <w:rFonts w:ascii="Times New Roman" w:eastAsia="Times New Roman" w:hAnsi="Times New Roman" w:cs="B Nazanin" w:hint="cs"/>
                <w:color w:val="252525"/>
                <w:sz w:val="24"/>
                <w:szCs w:val="24"/>
                <w:rtl/>
              </w:rPr>
              <w:t xml:space="preserve"> ريال تعمير سه عدد پنل فرمان نمك پاش </w:t>
            </w:r>
            <w:r w:rsidRPr="0010148A">
              <w:rPr>
                <w:rFonts w:ascii="Times New Roman" w:eastAsia="Times New Roman" w:hAnsi="Times New Roman" w:cs="B Nazanin" w:hint="cs"/>
                <w:color w:val="252525"/>
                <w:sz w:val="24"/>
                <w:szCs w:val="24"/>
              </w:rPr>
              <w:lastRenderedPageBreak/>
              <w:t>GILETTA                         20.000.000</w:t>
            </w:r>
            <w:r w:rsidRPr="0010148A">
              <w:rPr>
                <w:rFonts w:ascii="Times New Roman" w:eastAsia="Times New Roman" w:hAnsi="Times New Roman" w:cs="B Nazanin" w:hint="cs"/>
                <w:color w:val="252525"/>
                <w:sz w:val="24"/>
                <w:szCs w:val="24"/>
                <w:rtl/>
              </w:rPr>
              <w:t xml:space="preserve"> ريال تعمير يك عدد برد الكترونيكي نمك پاش </w:t>
            </w:r>
            <w:r w:rsidRPr="0010148A">
              <w:rPr>
                <w:rFonts w:ascii="Times New Roman" w:eastAsia="Times New Roman" w:hAnsi="Times New Roman" w:cs="B Nazanin" w:hint="cs"/>
                <w:color w:val="252525"/>
                <w:sz w:val="24"/>
                <w:szCs w:val="24"/>
              </w:rPr>
              <w:t>GILETTA                  20.000.0000</w:t>
            </w:r>
            <w:r w:rsidRPr="0010148A">
              <w:rPr>
                <w:rFonts w:ascii="Times New Roman" w:eastAsia="Times New Roman" w:hAnsi="Times New Roman" w:cs="B Nazanin" w:hint="cs"/>
                <w:color w:val="252525"/>
                <w:sz w:val="24"/>
                <w:szCs w:val="24"/>
                <w:rtl/>
              </w:rPr>
              <w:t xml:space="preserve"> ريال تعمير چهار عدد صفحه تاخومتر موتور جاروب دلوو </w:t>
            </w:r>
            <w:r w:rsidRPr="0010148A">
              <w:rPr>
                <w:rFonts w:ascii="Times New Roman" w:eastAsia="Times New Roman" w:hAnsi="Times New Roman" w:cs="B Nazanin" w:hint="cs"/>
                <w:color w:val="252525"/>
                <w:sz w:val="24"/>
                <w:szCs w:val="24"/>
              </w:rPr>
              <w:t>DULEVO          24.000.000</w:t>
            </w:r>
            <w:r w:rsidRPr="0010148A">
              <w:rPr>
                <w:rFonts w:ascii="Times New Roman" w:eastAsia="Times New Roman" w:hAnsi="Times New Roman" w:cs="B Nazanin" w:hint="cs"/>
                <w:color w:val="252525"/>
                <w:sz w:val="24"/>
                <w:szCs w:val="24"/>
                <w:rtl/>
              </w:rPr>
              <w:t xml:space="preserve"> ريال تعمير يك عدد برد ترنسميشن جاروب اشميت </w:t>
            </w:r>
            <w:r w:rsidRPr="0010148A">
              <w:rPr>
                <w:rFonts w:ascii="Times New Roman" w:eastAsia="Times New Roman" w:hAnsi="Times New Roman" w:cs="B Nazanin" w:hint="cs"/>
                <w:color w:val="252525"/>
                <w:sz w:val="24"/>
                <w:szCs w:val="24"/>
              </w:rPr>
              <w:t>SHCMIDT           20.000.000</w:t>
            </w:r>
            <w:r w:rsidRPr="0010148A">
              <w:rPr>
                <w:rFonts w:ascii="Times New Roman" w:eastAsia="Times New Roman" w:hAnsi="Times New Roman" w:cs="B Nazanin" w:hint="cs"/>
                <w:color w:val="252525"/>
                <w:sz w:val="24"/>
                <w:szCs w:val="24"/>
                <w:rtl/>
              </w:rPr>
              <w:t xml:space="preserve"> ريال تعمير يك عدد برد الكترونيكي موتور دلوو</w:t>
            </w:r>
            <w:r w:rsidRPr="0010148A">
              <w:rPr>
                <w:rFonts w:ascii="Times New Roman" w:eastAsia="Times New Roman" w:hAnsi="Times New Roman" w:cs="Times New Roman" w:hint="cs"/>
                <w:color w:val="252525"/>
                <w:sz w:val="24"/>
                <w:szCs w:val="24"/>
                <w:rtl/>
              </w:rPr>
              <w:t> </w:t>
            </w:r>
            <w:r w:rsidRPr="0010148A">
              <w:rPr>
                <w:rFonts w:ascii="Times New Roman" w:eastAsia="Times New Roman" w:hAnsi="Times New Roman" w:cs="B Nazanin" w:hint="cs"/>
                <w:color w:val="252525"/>
                <w:sz w:val="24"/>
                <w:szCs w:val="24"/>
                <w:rtl/>
              </w:rPr>
              <w:t xml:space="preserve"> </w:t>
            </w:r>
            <w:r w:rsidRPr="0010148A">
              <w:rPr>
                <w:rFonts w:ascii="Times New Roman" w:eastAsia="Times New Roman" w:hAnsi="Times New Roman" w:cs="B Nazanin" w:hint="cs"/>
                <w:color w:val="252525"/>
                <w:sz w:val="24"/>
                <w:szCs w:val="24"/>
              </w:rPr>
              <w:t>DULEVO                 20.000.000</w:t>
            </w:r>
            <w:r w:rsidRPr="0010148A">
              <w:rPr>
                <w:rFonts w:ascii="Times New Roman" w:eastAsia="Times New Roman" w:hAnsi="Times New Roman" w:cs="B Nazanin" w:hint="cs"/>
                <w:color w:val="252525"/>
                <w:sz w:val="24"/>
                <w:szCs w:val="24"/>
                <w:rtl/>
              </w:rPr>
              <w:t xml:space="preserve"> ريال</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lastRenderedPageBreak/>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6</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0</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 xml:space="preserve">- نام و نام خانوادگی: حسين اكبري </w:t>
            </w:r>
            <w:r w:rsidRPr="0010148A">
              <w:rPr>
                <w:rFonts w:ascii="Times New Roman" w:eastAsia="Times New Roman" w:hAnsi="Times New Roman" w:cs="Times New Roman" w:hint="cs"/>
                <w:color w:val="252525"/>
                <w:sz w:val="24"/>
                <w:szCs w:val="24"/>
                <w:rtl/>
              </w:rPr>
              <w:t>–</w:t>
            </w:r>
            <w:r w:rsidRPr="0010148A">
              <w:rPr>
                <w:rFonts w:ascii="Times New Roman" w:eastAsia="Times New Roman" w:hAnsi="Times New Roman" w:cs="B Nazanin" w:hint="cs"/>
                <w:color w:val="252525"/>
                <w:sz w:val="24"/>
                <w:szCs w:val="24"/>
                <w:rtl/>
              </w:rPr>
              <w:t xml:space="preserve"> مهدي طيبي </w:t>
            </w:r>
            <w:r w:rsidRPr="0010148A">
              <w:rPr>
                <w:rFonts w:ascii="Times New Roman" w:eastAsia="Times New Roman" w:hAnsi="Times New Roman" w:cs="Times New Roman" w:hint="cs"/>
                <w:color w:val="252525"/>
                <w:sz w:val="24"/>
                <w:szCs w:val="24"/>
                <w:rtl/>
              </w:rPr>
              <w:t>–</w:t>
            </w:r>
            <w:r w:rsidRPr="0010148A">
              <w:rPr>
                <w:rFonts w:ascii="Times New Roman" w:eastAsia="Times New Roman" w:hAnsi="Times New Roman" w:cs="B Nazanin" w:hint="cs"/>
                <w:color w:val="252525"/>
                <w:sz w:val="24"/>
                <w:szCs w:val="24"/>
                <w:rtl/>
              </w:rPr>
              <w:t xml:space="preserve"> حسين نعمتي زاده - شماره تماس: 05133870298</w:t>
            </w:r>
          </w:p>
        </w:tc>
      </w:tr>
      <w:tr w:rsidR="0010148A" w:rsidRPr="0010148A" w:rsidTr="0010148A">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b/>
                <w:bCs/>
                <w:color w:val="2F4190"/>
                <w:sz w:val="24"/>
                <w:szCs w:val="24"/>
              </w:rPr>
            </w:pPr>
            <w:r w:rsidRPr="0010148A">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0148A" w:rsidRPr="0010148A" w:rsidRDefault="0010148A" w:rsidP="0010148A">
            <w:pPr>
              <w:bidi/>
              <w:spacing w:after="0" w:line="300" w:lineRule="atLeast"/>
              <w:jc w:val="both"/>
              <w:rPr>
                <w:rFonts w:ascii="Times New Roman" w:eastAsia="Times New Roman" w:hAnsi="Times New Roman" w:cs="B Nazanin"/>
                <w:color w:val="252525"/>
                <w:sz w:val="24"/>
                <w:szCs w:val="24"/>
              </w:rPr>
            </w:pPr>
            <w:r w:rsidRPr="0010148A">
              <w:rPr>
                <w:rFonts w:ascii="Times New Roman" w:eastAsia="Times New Roman" w:hAnsi="Times New Roman" w:cs="B Nazanin" w:hint="cs"/>
                <w:color w:val="252525"/>
                <w:sz w:val="24"/>
                <w:szCs w:val="24"/>
                <w:rtl/>
              </w:rPr>
              <w:t>نوآورانه و خودکفایی</w:t>
            </w:r>
          </w:p>
        </w:tc>
      </w:tr>
    </w:tbl>
    <w:p w:rsidR="00734F80" w:rsidRPr="0010148A" w:rsidRDefault="00734F80" w:rsidP="0010148A">
      <w:bookmarkStart w:id="0" w:name="_GoBack"/>
      <w:bookmarkEnd w:id="0"/>
    </w:p>
    <w:sectPr w:rsidR="00734F80" w:rsidRPr="0010148A"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10148A"/>
    <w:rsid w:val="00236BF1"/>
    <w:rsid w:val="002601DD"/>
    <w:rsid w:val="00272A9F"/>
    <w:rsid w:val="002A2819"/>
    <w:rsid w:val="002D1EC3"/>
    <w:rsid w:val="002D32EA"/>
    <w:rsid w:val="002E1EA1"/>
    <w:rsid w:val="00306DA8"/>
    <w:rsid w:val="00326EAF"/>
    <w:rsid w:val="003556CD"/>
    <w:rsid w:val="00376AD6"/>
    <w:rsid w:val="00377D04"/>
    <w:rsid w:val="00395B17"/>
    <w:rsid w:val="003B5218"/>
    <w:rsid w:val="005E7314"/>
    <w:rsid w:val="00623BBE"/>
    <w:rsid w:val="00734F80"/>
    <w:rsid w:val="0079451C"/>
    <w:rsid w:val="007F2CBA"/>
    <w:rsid w:val="00831C1F"/>
    <w:rsid w:val="008F7A46"/>
    <w:rsid w:val="009927CE"/>
    <w:rsid w:val="00A0367C"/>
    <w:rsid w:val="00A51235"/>
    <w:rsid w:val="00AD4496"/>
    <w:rsid w:val="00AF32B4"/>
    <w:rsid w:val="00B2762D"/>
    <w:rsid w:val="00BC26FE"/>
    <w:rsid w:val="00C14298"/>
    <w:rsid w:val="00CF34ED"/>
    <w:rsid w:val="00D11514"/>
    <w:rsid w:val="00D22B6A"/>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1265266091">
      <w:bodyDiv w:val="1"/>
      <w:marLeft w:val="0"/>
      <w:marRight w:val="0"/>
      <w:marTop w:val="0"/>
      <w:marBottom w:val="0"/>
      <w:divBdr>
        <w:top w:val="none" w:sz="0" w:space="0" w:color="auto"/>
        <w:left w:val="none" w:sz="0" w:space="0" w:color="auto"/>
        <w:bottom w:val="none" w:sz="0" w:space="0" w:color="auto"/>
        <w:right w:val="none" w:sz="0" w:space="0" w:color="auto"/>
      </w:divBdr>
    </w:div>
    <w:div w:id="1479180041">
      <w:bodyDiv w:val="1"/>
      <w:marLeft w:val="0"/>
      <w:marRight w:val="0"/>
      <w:marTop w:val="0"/>
      <w:marBottom w:val="0"/>
      <w:divBdr>
        <w:top w:val="none" w:sz="0" w:space="0" w:color="auto"/>
        <w:left w:val="none" w:sz="0" w:space="0" w:color="auto"/>
        <w:bottom w:val="none" w:sz="0" w:space="0" w:color="auto"/>
        <w:right w:val="none" w:sz="0" w:space="0" w:color="auto"/>
      </w:divBdr>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2017-09-12T09:25:00Z</dcterms:created>
  <dcterms:modified xsi:type="dcterms:W3CDTF">2017-10-29T06:48:00Z</dcterms:modified>
</cp:coreProperties>
</file>